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21" w:type="dxa"/>
        <w:tblInd w:w="-4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6"/>
        <w:gridCol w:w="7655"/>
      </w:tblGrid>
      <w:tr w:rsidR="000E66C2" w14:paraId="59D0FA38" w14:textId="77777777">
        <w:tc>
          <w:tcPr>
            <w:tcW w:w="2066" w:type="dxa"/>
          </w:tcPr>
          <w:p w14:paraId="4F074238" w14:textId="6B0B3C3D" w:rsidR="000E66C2" w:rsidRDefault="00C50B7B">
            <w:pPr>
              <w:tabs>
                <w:tab w:val="left" w:pos="1843"/>
              </w:tabs>
              <w:rPr>
                <w:b/>
                <w:sz w:val="24"/>
              </w:rPr>
            </w:pPr>
            <w:r>
              <w:object w:dxaOrig="7049" w:dyaOrig="7469" w14:anchorId="13FD747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35pt;height:78.05pt" o:ole="">
                  <v:imagedata r:id="rId7" o:title=""/>
                </v:shape>
                <o:OLEObject Type="Embed" ProgID="PBrush" ShapeID="_x0000_i1025" DrawAspect="Content" ObjectID="_1779169437" r:id="rId8"/>
              </w:object>
            </w:r>
          </w:p>
        </w:tc>
        <w:tc>
          <w:tcPr>
            <w:tcW w:w="7655" w:type="dxa"/>
          </w:tcPr>
          <w:p w14:paraId="64844225" w14:textId="77777777" w:rsidR="000E66C2" w:rsidRPr="00C50B7B" w:rsidRDefault="000E66C2">
            <w:pPr>
              <w:pStyle w:val="Titre2"/>
              <w:tabs>
                <w:tab w:val="clear" w:pos="1843"/>
                <w:tab w:val="left" w:pos="213"/>
              </w:tabs>
              <w:ind w:left="-496"/>
              <w:rPr>
                <w:rFonts w:ascii="Arial" w:hAnsi="Arial" w:cs="Arial"/>
                <w:sz w:val="18"/>
                <w:szCs w:val="18"/>
              </w:rPr>
            </w:pPr>
            <w:r w:rsidRPr="00C50B7B">
              <w:rPr>
                <w:rFonts w:ascii="Arial" w:hAnsi="Arial" w:cs="Arial"/>
                <w:sz w:val="18"/>
                <w:szCs w:val="18"/>
              </w:rPr>
              <w:t>République Française</w:t>
            </w:r>
          </w:p>
          <w:p w14:paraId="40EA838C" w14:textId="77777777" w:rsidR="000E66C2" w:rsidRDefault="000E66C2"/>
          <w:p w14:paraId="5209B77C" w14:textId="77777777" w:rsidR="000E66C2" w:rsidRPr="00473F50" w:rsidRDefault="000E66C2">
            <w:pPr>
              <w:pStyle w:val="Titre3"/>
              <w:ind w:left="-354"/>
              <w:jc w:val="center"/>
              <w:rPr>
                <w:rFonts w:ascii="Palace Script MT" w:hAnsi="Palace Script MT"/>
                <w:i/>
                <w:iCs/>
                <w:sz w:val="64"/>
                <w:szCs w:val="64"/>
              </w:rPr>
            </w:pPr>
            <w:r w:rsidRPr="00473F50">
              <w:rPr>
                <w:rFonts w:ascii="Palace Script MT" w:hAnsi="Palace Script MT"/>
                <w:i/>
                <w:iCs/>
                <w:sz w:val="64"/>
                <w:szCs w:val="64"/>
              </w:rPr>
              <w:t>Mairie de Forcalquier</w:t>
            </w:r>
          </w:p>
        </w:tc>
      </w:tr>
    </w:tbl>
    <w:p w14:paraId="411C1EF2" w14:textId="77777777" w:rsidR="000E66C2" w:rsidRPr="00540E86" w:rsidRDefault="000E66C2">
      <w:pPr>
        <w:pStyle w:val="Titre1"/>
        <w:rPr>
          <w:sz w:val="21"/>
          <w:szCs w:val="21"/>
        </w:rPr>
      </w:pPr>
      <w:r w:rsidRPr="00540E86">
        <w:rPr>
          <w:sz w:val="21"/>
          <w:szCs w:val="21"/>
        </w:rPr>
        <w:t>ARRÊTÉ MUNICIPAL</w:t>
      </w:r>
    </w:p>
    <w:p w14:paraId="0710713E" w14:textId="59B1A728" w:rsidR="000E66C2" w:rsidRPr="00C50B7B" w:rsidRDefault="000E66C2">
      <w:pPr>
        <w:pStyle w:val="Titre2"/>
        <w:rPr>
          <w:szCs w:val="22"/>
        </w:rPr>
      </w:pPr>
      <w:r w:rsidRPr="00C50B7B">
        <w:rPr>
          <w:szCs w:val="22"/>
        </w:rPr>
        <w:t xml:space="preserve">N° </w:t>
      </w:r>
      <w:r w:rsidR="009002BF" w:rsidRPr="00C50B7B">
        <w:rPr>
          <w:szCs w:val="22"/>
        </w:rPr>
        <w:t>20</w:t>
      </w:r>
      <w:r w:rsidR="0091505C" w:rsidRPr="00C50B7B">
        <w:rPr>
          <w:szCs w:val="22"/>
        </w:rPr>
        <w:t>2</w:t>
      </w:r>
      <w:r w:rsidR="00CC7FB6">
        <w:rPr>
          <w:szCs w:val="22"/>
        </w:rPr>
        <w:t>4</w:t>
      </w:r>
      <w:r w:rsidR="00D54DD0" w:rsidRPr="00C50B7B">
        <w:rPr>
          <w:szCs w:val="22"/>
        </w:rPr>
        <w:t>-</w:t>
      </w:r>
      <w:r w:rsidR="00CC7FB6">
        <w:rPr>
          <w:szCs w:val="22"/>
        </w:rPr>
        <w:t>089</w:t>
      </w:r>
    </w:p>
    <w:p w14:paraId="1CD4FC9E" w14:textId="77777777" w:rsidR="000E66C2" w:rsidRPr="00473F50" w:rsidRDefault="000E66C2">
      <w:pPr>
        <w:tabs>
          <w:tab w:val="left" w:pos="1843"/>
        </w:tabs>
        <w:ind w:left="1276" w:hanging="1276"/>
        <w:jc w:val="center"/>
        <w:rPr>
          <w:b/>
          <w:sz w:val="16"/>
          <w:szCs w:val="16"/>
        </w:rPr>
      </w:pPr>
    </w:p>
    <w:p w14:paraId="181A0D25" w14:textId="77777777" w:rsidR="00C50B7B" w:rsidRPr="00C50B7B" w:rsidRDefault="00C50B7B">
      <w:pPr>
        <w:tabs>
          <w:tab w:val="left" w:pos="1843"/>
        </w:tabs>
        <w:ind w:left="1276" w:hanging="1276"/>
        <w:jc w:val="center"/>
        <w:rPr>
          <w:b/>
          <w:sz w:val="22"/>
          <w:szCs w:val="22"/>
        </w:rPr>
      </w:pPr>
    </w:p>
    <w:p w14:paraId="31EBE981" w14:textId="171E2398" w:rsidR="006B063C" w:rsidRPr="00C50B7B" w:rsidRDefault="000E66C2" w:rsidP="006B063C">
      <w:pPr>
        <w:tabs>
          <w:tab w:val="left" w:pos="1702"/>
        </w:tabs>
        <w:ind w:left="851" w:hanging="851"/>
        <w:jc w:val="both"/>
        <w:rPr>
          <w:b/>
          <w:sz w:val="22"/>
          <w:szCs w:val="22"/>
        </w:rPr>
      </w:pPr>
      <w:r w:rsidRPr="00C50B7B">
        <w:rPr>
          <w:b/>
          <w:sz w:val="22"/>
          <w:szCs w:val="22"/>
          <w:u w:val="single"/>
        </w:rPr>
        <w:t>Objet</w:t>
      </w:r>
      <w:r w:rsidRPr="00C50B7B">
        <w:rPr>
          <w:bCs/>
          <w:sz w:val="22"/>
          <w:szCs w:val="22"/>
        </w:rPr>
        <w:t xml:space="preserve"> </w:t>
      </w:r>
      <w:r w:rsidRPr="00C50B7B">
        <w:rPr>
          <w:b/>
          <w:sz w:val="22"/>
          <w:szCs w:val="22"/>
        </w:rPr>
        <w:t>:</w:t>
      </w:r>
      <w:r w:rsidRPr="00C50B7B">
        <w:rPr>
          <w:b/>
          <w:sz w:val="22"/>
          <w:szCs w:val="22"/>
        </w:rPr>
        <w:tab/>
      </w:r>
      <w:r w:rsidR="00EA0635" w:rsidRPr="00C50B7B">
        <w:rPr>
          <w:b/>
          <w:sz w:val="22"/>
          <w:szCs w:val="22"/>
        </w:rPr>
        <w:t>Horaires d’ouverture de la piscine municipale. Mai/Juin/Juillet/Août/Septembre 202</w:t>
      </w:r>
      <w:r w:rsidR="00823F44">
        <w:rPr>
          <w:b/>
          <w:sz w:val="22"/>
          <w:szCs w:val="22"/>
        </w:rPr>
        <w:t>4</w:t>
      </w:r>
      <w:r w:rsidR="00EA0635" w:rsidRPr="00C50B7B">
        <w:rPr>
          <w:b/>
          <w:sz w:val="22"/>
          <w:szCs w:val="22"/>
        </w:rPr>
        <w:t>.</w:t>
      </w:r>
    </w:p>
    <w:p w14:paraId="4269C4DE" w14:textId="77777777" w:rsidR="002A143C" w:rsidRPr="00C50B7B" w:rsidRDefault="002A143C" w:rsidP="002A143C">
      <w:pPr>
        <w:tabs>
          <w:tab w:val="left" w:pos="1843"/>
        </w:tabs>
        <w:jc w:val="both"/>
        <w:rPr>
          <w:b/>
          <w:sz w:val="22"/>
          <w:szCs w:val="22"/>
        </w:rPr>
      </w:pPr>
    </w:p>
    <w:p w14:paraId="6EB24BAB" w14:textId="77777777" w:rsidR="006B063C" w:rsidRPr="00C50B7B" w:rsidRDefault="006B063C" w:rsidP="002A143C">
      <w:pPr>
        <w:tabs>
          <w:tab w:val="left" w:pos="1843"/>
        </w:tabs>
        <w:jc w:val="both"/>
        <w:rPr>
          <w:b/>
          <w:sz w:val="22"/>
          <w:szCs w:val="22"/>
        </w:rPr>
      </w:pPr>
    </w:p>
    <w:p w14:paraId="2FF8F60B" w14:textId="3BAAEC66" w:rsidR="006B063C" w:rsidRPr="00C50B7B" w:rsidRDefault="006B063C" w:rsidP="006B063C">
      <w:pPr>
        <w:tabs>
          <w:tab w:val="left" w:pos="1843"/>
        </w:tabs>
        <w:ind w:left="1276" w:hanging="1276"/>
        <w:jc w:val="both"/>
        <w:rPr>
          <w:b/>
          <w:sz w:val="22"/>
          <w:szCs w:val="22"/>
        </w:rPr>
      </w:pPr>
      <w:r w:rsidRPr="00C50B7B">
        <w:rPr>
          <w:b/>
          <w:sz w:val="22"/>
          <w:szCs w:val="22"/>
        </w:rPr>
        <w:t xml:space="preserve">Le </w:t>
      </w:r>
      <w:r w:rsidR="00695A7F" w:rsidRPr="00C50B7B">
        <w:rPr>
          <w:b/>
          <w:sz w:val="22"/>
          <w:szCs w:val="22"/>
        </w:rPr>
        <w:t>M</w:t>
      </w:r>
      <w:r w:rsidRPr="00C50B7B">
        <w:rPr>
          <w:b/>
          <w:sz w:val="22"/>
          <w:szCs w:val="22"/>
        </w:rPr>
        <w:t>aire de FORCALQUIER,</w:t>
      </w:r>
    </w:p>
    <w:p w14:paraId="7D03DD75" w14:textId="77777777" w:rsidR="006B063C" w:rsidRPr="00C50B7B" w:rsidRDefault="006B063C" w:rsidP="006B063C">
      <w:pPr>
        <w:tabs>
          <w:tab w:val="left" w:pos="1843"/>
        </w:tabs>
        <w:ind w:left="1276" w:hanging="1276"/>
        <w:jc w:val="both"/>
        <w:rPr>
          <w:b/>
          <w:sz w:val="22"/>
          <w:szCs w:val="22"/>
        </w:rPr>
      </w:pPr>
    </w:p>
    <w:p w14:paraId="1853CD10" w14:textId="2A1810CD" w:rsidR="006B063C" w:rsidRPr="00C50B7B" w:rsidRDefault="006B063C" w:rsidP="006B063C">
      <w:pPr>
        <w:tabs>
          <w:tab w:val="left" w:pos="1843"/>
        </w:tabs>
        <w:jc w:val="both"/>
        <w:rPr>
          <w:sz w:val="22"/>
          <w:szCs w:val="22"/>
        </w:rPr>
      </w:pPr>
      <w:r w:rsidRPr="00C50B7B">
        <w:rPr>
          <w:b/>
          <w:sz w:val="22"/>
          <w:szCs w:val="22"/>
        </w:rPr>
        <w:t>VU</w:t>
      </w:r>
      <w:r w:rsidRPr="00C50B7B">
        <w:rPr>
          <w:sz w:val="22"/>
          <w:szCs w:val="22"/>
        </w:rPr>
        <w:t xml:space="preserve"> </w:t>
      </w:r>
      <w:r w:rsidR="00EA0635" w:rsidRPr="00C50B7B">
        <w:rPr>
          <w:sz w:val="22"/>
          <w:szCs w:val="22"/>
        </w:rPr>
        <w:t>le Code Général des Collectivités Territoriales, notamment ses articles L 2122-29 et suivants,</w:t>
      </w:r>
    </w:p>
    <w:p w14:paraId="2F08EE5F" w14:textId="77777777" w:rsidR="00EA0635" w:rsidRPr="00C50B7B" w:rsidRDefault="00EA0635" w:rsidP="006B063C">
      <w:pPr>
        <w:tabs>
          <w:tab w:val="left" w:pos="1843"/>
        </w:tabs>
        <w:jc w:val="both"/>
        <w:rPr>
          <w:sz w:val="22"/>
          <w:szCs w:val="22"/>
        </w:rPr>
      </w:pPr>
    </w:p>
    <w:p w14:paraId="0C9E5C08" w14:textId="4F92AAB7" w:rsidR="00EA0635" w:rsidRPr="00C50B7B" w:rsidRDefault="00EA0635" w:rsidP="006B063C">
      <w:pPr>
        <w:tabs>
          <w:tab w:val="left" w:pos="1843"/>
        </w:tabs>
        <w:jc w:val="both"/>
        <w:rPr>
          <w:sz w:val="22"/>
          <w:szCs w:val="22"/>
        </w:rPr>
      </w:pPr>
      <w:r w:rsidRPr="00473F50">
        <w:rPr>
          <w:b/>
          <w:bCs/>
          <w:sz w:val="22"/>
          <w:szCs w:val="22"/>
        </w:rPr>
        <w:t>VU</w:t>
      </w:r>
      <w:r w:rsidRPr="00C50B7B">
        <w:rPr>
          <w:sz w:val="22"/>
          <w:szCs w:val="22"/>
        </w:rPr>
        <w:t xml:space="preserve"> l’arrêté municipal n° </w:t>
      </w:r>
      <w:r w:rsidR="00473F50">
        <w:rPr>
          <w:sz w:val="22"/>
          <w:szCs w:val="22"/>
        </w:rPr>
        <w:t>2007-76 du 31 mai 2007 portant règlement de la piscine municipale,</w:t>
      </w:r>
    </w:p>
    <w:p w14:paraId="10B3B888" w14:textId="77777777" w:rsidR="00EA0635" w:rsidRPr="00C50B7B" w:rsidRDefault="00EA0635" w:rsidP="006B063C">
      <w:pPr>
        <w:tabs>
          <w:tab w:val="left" w:pos="1843"/>
        </w:tabs>
        <w:jc w:val="both"/>
        <w:rPr>
          <w:sz w:val="22"/>
          <w:szCs w:val="22"/>
        </w:rPr>
      </w:pPr>
    </w:p>
    <w:p w14:paraId="76B92FEA" w14:textId="40FD3070" w:rsidR="00EA0635" w:rsidRPr="00C50B7B" w:rsidRDefault="00EA0635" w:rsidP="006B063C">
      <w:pPr>
        <w:tabs>
          <w:tab w:val="left" w:pos="1843"/>
        </w:tabs>
        <w:jc w:val="both"/>
        <w:rPr>
          <w:sz w:val="22"/>
          <w:szCs w:val="22"/>
        </w:rPr>
      </w:pPr>
      <w:r w:rsidRPr="00473F50">
        <w:rPr>
          <w:b/>
          <w:bCs/>
          <w:sz w:val="22"/>
          <w:szCs w:val="22"/>
        </w:rPr>
        <w:t>ATTENDU</w:t>
      </w:r>
      <w:r w:rsidRPr="00C50B7B">
        <w:rPr>
          <w:sz w:val="22"/>
          <w:szCs w:val="22"/>
        </w:rPr>
        <w:t xml:space="preserve"> qu’il convient de fixer les horaires d’ouverture pour la saison 202</w:t>
      </w:r>
      <w:r w:rsidR="00823F44">
        <w:rPr>
          <w:sz w:val="22"/>
          <w:szCs w:val="22"/>
        </w:rPr>
        <w:t>4</w:t>
      </w:r>
      <w:r w:rsidRPr="00C50B7B">
        <w:rPr>
          <w:sz w:val="22"/>
          <w:szCs w:val="22"/>
        </w:rPr>
        <w:t>,</w:t>
      </w:r>
    </w:p>
    <w:p w14:paraId="1B770FA4" w14:textId="77777777" w:rsidR="006B063C" w:rsidRPr="00C50B7B" w:rsidRDefault="006B063C" w:rsidP="006B063C">
      <w:pPr>
        <w:tabs>
          <w:tab w:val="left" w:pos="1843"/>
        </w:tabs>
        <w:jc w:val="both"/>
        <w:rPr>
          <w:sz w:val="22"/>
          <w:szCs w:val="22"/>
        </w:rPr>
      </w:pPr>
    </w:p>
    <w:p w14:paraId="419FB974" w14:textId="709D68A1" w:rsidR="006B063C" w:rsidRPr="00C50B7B" w:rsidRDefault="006B063C" w:rsidP="006B063C">
      <w:pPr>
        <w:tabs>
          <w:tab w:val="left" w:pos="1843"/>
        </w:tabs>
        <w:ind w:left="1276" w:hanging="1276"/>
        <w:jc w:val="center"/>
        <w:rPr>
          <w:b/>
          <w:sz w:val="32"/>
          <w:szCs w:val="32"/>
        </w:rPr>
      </w:pPr>
      <w:r w:rsidRPr="00C50B7B">
        <w:rPr>
          <w:b/>
          <w:sz w:val="32"/>
          <w:szCs w:val="32"/>
        </w:rPr>
        <w:t>A</w:t>
      </w:r>
      <w:r w:rsidR="00C50B7B">
        <w:rPr>
          <w:b/>
          <w:sz w:val="32"/>
          <w:szCs w:val="32"/>
        </w:rPr>
        <w:t xml:space="preserve"> </w:t>
      </w:r>
      <w:r w:rsidRPr="00C50B7B">
        <w:rPr>
          <w:b/>
          <w:sz w:val="32"/>
          <w:szCs w:val="32"/>
        </w:rPr>
        <w:t>R</w:t>
      </w:r>
      <w:r w:rsidR="00C50B7B">
        <w:rPr>
          <w:b/>
          <w:sz w:val="32"/>
          <w:szCs w:val="32"/>
        </w:rPr>
        <w:t xml:space="preserve"> </w:t>
      </w:r>
      <w:proofErr w:type="spellStart"/>
      <w:r w:rsidRPr="00C50B7B">
        <w:rPr>
          <w:b/>
          <w:sz w:val="32"/>
          <w:szCs w:val="32"/>
        </w:rPr>
        <w:t>R</w:t>
      </w:r>
      <w:proofErr w:type="spellEnd"/>
      <w:r w:rsidR="00C50B7B">
        <w:rPr>
          <w:b/>
          <w:sz w:val="32"/>
          <w:szCs w:val="32"/>
        </w:rPr>
        <w:t xml:space="preserve"> Ê </w:t>
      </w:r>
      <w:r w:rsidRPr="00C50B7B">
        <w:rPr>
          <w:b/>
          <w:sz w:val="32"/>
          <w:szCs w:val="32"/>
        </w:rPr>
        <w:t>T</w:t>
      </w:r>
      <w:r w:rsidR="00C50B7B">
        <w:rPr>
          <w:b/>
          <w:sz w:val="32"/>
          <w:szCs w:val="32"/>
        </w:rPr>
        <w:t xml:space="preserve"> </w:t>
      </w:r>
      <w:r w:rsidRPr="00C50B7B">
        <w:rPr>
          <w:b/>
          <w:sz w:val="32"/>
          <w:szCs w:val="32"/>
        </w:rPr>
        <w:t>E</w:t>
      </w:r>
    </w:p>
    <w:p w14:paraId="279A7DCB" w14:textId="77777777" w:rsidR="006B063C" w:rsidRPr="00C50B7B" w:rsidRDefault="006B063C" w:rsidP="006B063C">
      <w:pPr>
        <w:tabs>
          <w:tab w:val="left" w:pos="1843"/>
        </w:tabs>
        <w:ind w:left="1276" w:hanging="1276"/>
        <w:jc w:val="both"/>
        <w:rPr>
          <w:sz w:val="22"/>
          <w:szCs w:val="22"/>
        </w:rPr>
      </w:pPr>
    </w:p>
    <w:p w14:paraId="4ECE4C40" w14:textId="29FE006E" w:rsidR="006B063C" w:rsidRDefault="006B063C" w:rsidP="00C50B7B">
      <w:pPr>
        <w:tabs>
          <w:tab w:val="left" w:pos="1843"/>
        </w:tabs>
        <w:ind w:left="993" w:hanging="993"/>
        <w:jc w:val="both"/>
        <w:rPr>
          <w:sz w:val="22"/>
          <w:szCs w:val="22"/>
        </w:rPr>
      </w:pPr>
      <w:r w:rsidRPr="00C50B7B">
        <w:rPr>
          <w:b/>
          <w:sz w:val="22"/>
          <w:szCs w:val="22"/>
          <w:u w:val="single"/>
        </w:rPr>
        <w:t>Article 1</w:t>
      </w:r>
      <w:r w:rsidRPr="00C50B7B">
        <w:rPr>
          <w:sz w:val="22"/>
          <w:szCs w:val="22"/>
        </w:rPr>
        <w:t xml:space="preserve"> :</w:t>
      </w:r>
      <w:r w:rsidRPr="00C50B7B">
        <w:rPr>
          <w:sz w:val="22"/>
          <w:szCs w:val="22"/>
        </w:rPr>
        <w:tab/>
      </w:r>
      <w:r w:rsidR="00EA0635" w:rsidRPr="00C50B7B">
        <w:rPr>
          <w:sz w:val="22"/>
          <w:szCs w:val="22"/>
        </w:rPr>
        <w:t>Les horaires d’ouverture au public de la piscine municipale sont fixés comme suit :</w:t>
      </w:r>
    </w:p>
    <w:p w14:paraId="076E92A9" w14:textId="77777777" w:rsidR="00473F50" w:rsidRPr="00473F50" w:rsidRDefault="00473F50" w:rsidP="00C50B7B">
      <w:pPr>
        <w:tabs>
          <w:tab w:val="left" w:pos="1843"/>
        </w:tabs>
        <w:ind w:left="993" w:hanging="993"/>
        <w:jc w:val="both"/>
        <w:rPr>
          <w:sz w:val="16"/>
          <w:szCs w:val="16"/>
        </w:rPr>
      </w:pPr>
    </w:p>
    <w:p w14:paraId="4B5B881D" w14:textId="03C18511" w:rsidR="00EA0635" w:rsidRPr="00C50B7B" w:rsidRDefault="00EA0635" w:rsidP="00C50B7B">
      <w:pPr>
        <w:tabs>
          <w:tab w:val="left" w:pos="1843"/>
        </w:tabs>
        <w:ind w:left="993" w:hanging="993"/>
        <w:jc w:val="center"/>
        <w:rPr>
          <w:b/>
          <w:sz w:val="22"/>
          <w:szCs w:val="22"/>
          <w:u w:val="single"/>
        </w:rPr>
      </w:pPr>
      <w:proofErr w:type="gramStart"/>
      <w:r w:rsidRPr="00C50B7B">
        <w:rPr>
          <w:b/>
          <w:sz w:val="22"/>
          <w:szCs w:val="22"/>
          <w:u w:val="single"/>
        </w:rPr>
        <w:t>du</w:t>
      </w:r>
      <w:proofErr w:type="gramEnd"/>
      <w:r w:rsidRPr="00C50B7B">
        <w:rPr>
          <w:b/>
          <w:sz w:val="22"/>
          <w:szCs w:val="22"/>
          <w:u w:val="single"/>
        </w:rPr>
        <w:t xml:space="preserve"> </w:t>
      </w:r>
      <w:r w:rsidR="00823F44">
        <w:rPr>
          <w:b/>
          <w:sz w:val="22"/>
          <w:szCs w:val="22"/>
          <w:u w:val="single"/>
        </w:rPr>
        <w:t>5</w:t>
      </w:r>
      <w:r w:rsidRPr="00C50B7B">
        <w:rPr>
          <w:b/>
          <w:sz w:val="22"/>
          <w:szCs w:val="22"/>
          <w:u w:val="single"/>
        </w:rPr>
        <w:t xml:space="preserve"> juin 202</w:t>
      </w:r>
      <w:r w:rsidR="00823F44">
        <w:rPr>
          <w:b/>
          <w:sz w:val="22"/>
          <w:szCs w:val="22"/>
          <w:u w:val="single"/>
        </w:rPr>
        <w:t>4</w:t>
      </w:r>
      <w:r w:rsidRPr="00C50B7B">
        <w:rPr>
          <w:b/>
          <w:sz w:val="22"/>
          <w:szCs w:val="22"/>
          <w:u w:val="single"/>
        </w:rPr>
        <w:t xml:space="preserve"> au </w:t>
      </w:r>
      <w:r w:rsidR="00823F44">
        <w:rPr>
          <w:b/>
          <w:sz w:val="22"/>
          <w:szCs w:val="22"/>
          <w:u w:val="single"/>
        </w:rPr>
        <w:t>7</w:t>
      </w:r>
      <w:r w:rsidRPr="00C50B7B">
        <w:rPr>
          <w:b/>
          <w:sz w:val="22"/>
          <w:szCs w:val="22"/>
          <w:u w:val="single"/>
        </w:rPr>
        <w:t xml:space="preserve"> juillet 202</w:t>
      </w:r>
      <w:r w:rsidR="00823F44">
        <w:rPr>
          <w:b/>
          <w:sz w:val="22"/>
          <w:szCs w:val="22"/>
          <w:u w:val="single"/>
        </w:rPr>
        <w:t>4</w:t>
      </w:r>
    </w:p>
    <w:p w14:paraId="244ED31B" w14:textId="6FA569D6" w:rsidR="00EA0635" w:rsidRPr="00C50B7B" w:rsidRDefault="00EA0635" w:rsidP="00C50B7B">
      <w:pPr>
        <w:tabs>
          <w:tab w:val="left" w:pos="1843"/>
        </w:tabs>
        <w:ind w:left="993" w:hanging="993"/>
        <w:jc w:val="center"/>
        <w:rPr>
          <w:b/>
          <w:sz w:val="22"/>
          <w:szCs w:val="22"/>
        </w:rPr>
      </w:pPr>
      <w:r w:rsidRPr="00C50B7B">
        <w:rPr>
          <w:b/>
          <w:sz w:val="22"/>
          <w:szCs w:val="22"/>
        </w:rPr>
        <w:t>Mercredi de 11h00 à 1</w:t>
      </w:r>
      <w:r w:rsidR="00AF7392">
        <w:rPr>
          <w:b/>
          <w:sz w:val="22"/>
          <w:szCs w:val="22"/>
        </w:rPr>
        <w:t>8</w:t>
      </w:r>
      <w:r w:rsidRPr="00C50B7B">
        <w:rPr>
          <w:b/>
          <w:sz w:val="22"/>
          <w:szCs w:val="22"/>
        </w:rPr>
        <w:t>h00</w:t>
      </w:r>
    </w:p>
    <w:p w14:paraId="66F5C77C" w14:textId="72652AF4" w:rsidR="00EA0635" w:rsidRDefault="00EA0635" w:rsidP="00C50B7B">
      <w:pPr>
        <w:tabs>
          <w:tab w:val="left" w:pos="1843"/>
        </w:tabs>
        <w:ind w:left="993" w:hanging="993"/>
        <w:jc w:val="center"/>
        <w:rPr>
          <w:b/>
          <w:sz w:val="22"/>
          <w:szCs w:val="22"/>
        </w:rPr>
      </w:pPr>
      <w:r w:rsidRPr="00C50B7B">
        <w:rPr>
          <w:b/>
          <w:sz w:val="22"/>
          <w:szCs w:val="22"/>
        </w:rPr>
        <w:t>Samedi de 11h</w:t>
      </w:r>
      <w:r w:rsidR="00AF7392">
        <w:rPr>
          <w:b/>
          <w:sz w:val="22"/>
          <w:szCs w:val="22"/>
        </w:rPr>
        <w:t>00</w:t>
      </w:r>
      <w:r w:rsidRPr="00C50B7B">
        <w:rPr>
          <w:b/>
          <w:sz w:val="22"/>
          <w:szCs w:val="22"/>
        </w:rPr>
        <w:t xml:space="preserve"> à 1</w:t>
      </w:r>
      <w:r w:rsidR="00AF7392">
        <w:rPr>
          <w:b/>
          <w:sz w:val="22"/>
          <w:szCs w:val="22"/>
        </w:rPr>
        <w:t>8</w:t>
      </w:r>
      <w:r w:rsidRPr="00C50B7B">
        <w:rPr>
          <w:b/>
          <w:sz w:val="22"/>
          <w:szCs w:val="22"/>
        </w:rPr>
        <w:t>h</w:t>
      </w:r>
      <w:r w:rsidR="00AF7392">
        <w:rPr>
          <w:b/>
          <w:sz w:val="22"/>
          <w:szCs w:val="22"/>
        </w:rPr>
        <w:t>00</w:t>
      </w:r>
    </w:p>
    <w:p w14:paraId="18BD092E" w14:textId="4C17CF25" w:rsidR="00C36264" w:rsidRPr="00C50B7B" w:rsidRDefault="00C36264" w:rsidP="00C50B7B">
      <w:pPr>
        <w:tabs>
          <w:tab w:val="left" w:pos="1843"/>
        </w:tabs>
        <w:ind w:left="993" w:hanging="99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Dimanche de 11h00 à 18h00</w:t>
      </w:r>
    </w:p>
    <w:p w14:paraId="60971488" w14:textId="77777777" w:rsidR="00EA0635" w:rsidRPr="00473F50" w:rsidRDefault="00EA0635" w:rsidP="00C50B7B">
      <w:pPr>
        <w:tabs>
          <w:tab w:val="left" w:pos="1843"/>
        </w:tabs>
        <w:ind w:left="993" w:hanging="993"/>
        <w:jc w:val="center"/>
        <w:rPr>
          <w:b/>
          <w:sz w:val="16"/>
          <w:szCs w:val="16"/>
        </w:rPr>
      </w:pPr>
    </w:p>
    <w:p w14:paraId="05B3141C" w14:textId="369E5A91" w:rsidR="00EA0635" w:rsidRPr="00C50B7B" w:rsidRDefault="00EA0635" w:rsidP="00C50B7B">
      <w:pPr>
        <w:tabs>
          <w:tab w:val="left" w:pos="1843"/>
        </w:tabs>
        <w:ind w:left="993" w:hanging="993"/>
        <w:jc w:val="center"/>
        <w:rPr>
          <w:b/>
          <w:sz w:val="22"/>
          <w:szCs w:val="22"/>
          <w:u w:val="single"/>
        </w:rPr>
      </w:pPr>
      <w:proofErr w:type="gramStart"/>
      <w:r w:rsidRPr="00C50B7B">
        <w:rPr>
          <w:b/>
          <w:sz w:val="22"/>
          <w:szCs w:val="22"/>
          <w:u w:val="single"/>
        </w:rPr>
        <w:t>du</w:t>
      </w:r>
      <w:proofErr w:type="gramEnd"/>
      <w:r w:rsidRPr="00C50B7B">
        <w:rPr>
          <w:b/>
          <w:sz w:val="22"/>
          <w:szCs w:val="22"/>
          <w:u w:val="single"/>
        </w:rPr>
        <w:t xml:space="preserve"> </w:t>
      </w:r>
      <w:r w:rsidR="00823F44">
        <w:rPr>
          <w:b/>
          <w:sz w:val="22"/>
          <w:szCs w:val="22"/>
          <w:u w:val="single"/>
        </w:rPr>
        <w:t>9</w:t>
      </w:r>
      <w:r w:rsidRPr="00C50B7B">
        <w:rPr>
          <w:b/>
          <w:sz w:val="22"/>
          <w:szCs w:val="22"/>
          <w:u w:val="single"/>
        </w:rPr>
        <w:t xml:space="preserve"> juillet 202</w:t>
      </w:r>
      <w:r w:rsidR="00823F44">
        <w:rPr>
          <w:b/>
          <w:sz w:val="22"/>
          <w:szCs w:val="22"/>
          <w:u w:val="single"/>
        </w:rPr>
        <w:t>4</w:t>
      </w:r>
      <w:r w:rsidRPr="00C50B7B">
        <w:rPr>
          <w:b/>
          <w:sz w:val="22"/>
          <w:szCs w:val="22"/>
          <w:u w:val="single"/>
        </w:rPr>
        <w:t xml:space="preserve"> au </w:t>
      </w:r>
      <w:r w:rsidR="00823F44">
        <w:rPr>
          <w:b/>
          <w:sz w:val="22"/>
          <w:szCs w:val="22"/>
          <w:u w:val="single"/>
        </w:rPr>
        <w:t>1</w:t>
      </w:r>
      <w:r w:rsidR="00823F44" w:rsidRPr="00823F44">
        <w:rPr>
          <w:b/>
          <w:sz w:val="22"/>
          <w:szCs w:val="22"/>
          <w:u w:val="single"/>
          <w:vertAlign w:val="superscript"/>
        </w:rPr>
        <w:t>er</w:t>
      </w:r>
      <w:r w:rsidRPr="00C50B7B">
        <w:rPr>
          <w:b/>
          <w:sz w:val="22"/>
          <w:szCs w:val="22"/>
          <w:u w:val="single"/>
        </w:rPr>
        <w:t xml:space="preserve"> septembre 202</w:t>
      </w:r>
      <w:r w:rsidR="00823F44">
        <w:rPr>
          <w:b/>
          <w:sz w:val="22"/>
          <w:szCs w:val="22"/>
          <w:u w:val="single"/>
        </w:rPr>
        <w:t>4</w:t>
      </w:r>
    </w:p>
    <w:p w14:paraId="637C3094" w14:textId="15BE97C0" w:rsidR="00EA0635" w:rsidRPr="00C50B7B" w:rsidRDefault="00EA0635" w:rsidP="00C50B7B">
      <w:pPr>
        <w:tabs>
          <w:tab w:val="left" w:pos="1843"/>
        </w:tabs>
        <w:ind w:left="993" w:hanging="993"/>
        <w:jc w:val="center"/>
        <w:rPr>
          <w:b/>
          <w:sz w:val="22"/>
          <w:szCs w:val="22"/>
        </w:rPr>
      </w:pPr>
      <w:proofErr w:type="gramStart"/>
      <w:r w:rsidRPr="00C50B7B">
        <w:rPr>
          <w:b/>
          <w:sz w:val="22"/>
          <w:szCs w:val="22"/>
        </w:rPr>
        <w:t>du</w:t>
      </w:r>
      <w:proofErr w:type="gramEnd"/>
      <w:r w:rsidRPr="00C50B7B">
        <w:rPr>
          <w:b/>
          <w:sz w:val="22"/>
          <w:szCs w:val="22"/>
        </w:rPr>
        <w:t xml:space="preserve"> mardi au dimanche de 11h00 à 19h00</w:t>
      </w:r>
    </w:p>
    <w:p w14:paraId="63D287BA" w14:textId="77777777" w:rsidR="00EA0635" w:rsidRPr="00473F50" w:rsidRDefault="00EA0635" w:rsidP="00C50B7B">
      <w:pPr>
        <w:tabs>
          <w:tab w:val="left" w:pos="1843"/>
        </w:tabs>
        <w:ind w:left="993" w:hanging="993"/>
        <w:jc w:val="center"/>
        <w:rPr>
          <w:b/>
          <w:sz w:val="16"/>
          <w:szCs w:val="16"/>
        </w:rPr>
      </w:pPr>
    </w:p>
    <w:p w14:paraId="489CE777" w14:textId="2E4C6CFD" w:rsidR="00EA0635" w:rsidRPr="00C50B7B" w:rsidRDefault="00EA0635" w:rsidP="00473F50">
      <w:pPr>
        <w:tabs>
          <w:tab w:val="left" w:pos="1843"/>
        </w:tabs>
        <w:ind w:left="993" w:hanging="993"/>
        <w:jc w:val="center"/>
        <w:rPr>
          <w:sz w:val="22"/>
          <w:szCs w:val="22"/>
        </w:rPr>
      </w:pPr>
      <w:r w:rsidRPr="00C50B7B">
        <w:rPr>
          <w:sz w:val="22"/>
          <w:szCs w:val="22"/>
        </w:rPr>
        <w:t>La fermeture hebdomadaire de la piscine reste le lundi.</w:t>
      </w:r>
    </w:p>
    <w:p w14:paraId="0E402032" w14:textId="77777777" w:rsidR="00EA0635" w:rsidRPr="00C50B7B" w:rsidRDefault="00EA0635" w:rsidP="00C50B7B">
      <w:pPr>
        <w:tabs>
          <w:tab w:val="left" w:pos="1843"/>
        </w:tabs>
        <w:ind w:left="993" w:hanging="993"/>
        <w:jc w:val="both"/>
        <w:rPr>
          <w:sz w:val="22"/>
          <w:szCs w:val="22"/>
        </w:rPr>
      </w:pPr>
    </w:p>
    <w:p w14:paraId="6B9BEF84" w14:textId="56F9B0DB" w:rsidR="00EA0635" w:rsidRPr="00C50B7B" w:rsidRDefault="00EA0635" w:rsidP="00C50B7B">
      <w:pPr>
        <w:tabs>
          <w:tab w:val="left" w:pos="1843"/>
        </w:tabs>
        <w:ind w:left="993" w:hanging="993"/>
        <w:jc w:val="both"/>
        <w:rPr>
          <w:sz w:val="22"/>
          <w:szCs w:val="22"/>
        </w:rPr>
      </w:pPr>
      <w:r w:rsidRPr="00C50B7B">
        <w:rPr>
          <w:b/>
          <w:sz w:val="22"/>
          <w:szCs w:val="22"/>
          <w:u w:val="single"/>
        </w:rPr>
        <w:t xml:space="preserve">Article </w:t>
      </w:r>
      <w:r w:rsidR="00473F50">
        <w:rPr>
          <w:b/>
          <w:sz w:val="22"/>
          <w:szCs w:val="22"/>
          <w:u w:val="single"/>
        </w:rPr>
        <w:t>2</w:t>
      </w:r>
      <w:r w:rsidRPr="00C50B7B">
        <w:rPr>
          <w:sz w:val="22"/>
          <w:szCs w:val="22"/>
        </w:rPr>
        <w:t xml:space="preserve"> :</w:t>
      </w:r>
      <w:r w:rsidRPr="00C50B7B">
        <w:rPr>
          <w:sz w:val="22"/>
          <w:szCs w:val="22"/>
        </w:rPr>
        <w:tab/>
        <w:t>Les horaires d’ouverture aux scolaires de la piscine municipale sont fixés comme suit :</w:t>
      </w:r>
    </w:p>
    <w:p w14:paraId="3C0E34E7" w14:textId="77777777" w:rsidR="00EA0635" w:rsidRPr="00473F50" w:rsidRDefault="00EA0635" w:rsidP="00C50B7B">
      <w:pPr>
        <w:tabs>
          <w:tab w:val="left" w:pos="1843"/>
        </w:tabs>
        <w:ind w:left="993" w:hanging="993"/>
        <w:jc w:val="both"/>
        <w:rPr>
          <w:sz w:val="16"/>
          <w:szCs w:val="16"/>
        </w:rPr>
      </w:pPr>
    </w:p>
    <w:p w14:paraId="37129F3C" w14:textId="254FD52F" w:rsidR="00DA63EB" w:rsidRPr="003E6543" w:rsidRDefault="00DA63EB" w:rsidP="00C50B7B">
      <w:pPr>
        <w:tabs>
          <w:tab w:val="left" w:pos="1843"/>
        </w:tabs>
        <w:ind w:left="993" w:hanging="993"/>
        <w:jc w:val="center"/>
        <w:rPr>
          <w:b/>
          <w:bCs/>
          <w:sz w:val="22"/>
          <w:szCs w:val="22"/>
          <w:u w:val="single"/>
        </w:rPr>
      </w:pPr>
      <w:proofErr w:type="gramStart"/>
      <w:r w:rsidRPr="003E6543">
        <w:rPr>
          <w:b/>
          <w:bCs/>
          <w:sz w:val="22"/>
          <w:szCs w:val="22"/>
          <w:u w:val="single"/>
        </w:rPr>
        <w:t>du</w:t>
      </w:r>
      <w:proofErr w:type="gramEnd"/>
      <w:r w:rsidRPr="003E6543">
        <w:rPr>
          <w:b/>
          <w:bCs/>
          <w:sz w:val="22"/>
          <w:szCs w:val="22"/>
          <w:u w:val="single"/>
        </w:rPr>
        <w:t xml:space="preserve"> 2</w:t>
      </w:r>
      <w:r w:rsidR="00823F44">
        <w:rPr>
          <w:b/>
          <w:bCs/>
          <w:sz w:val="22"/>
          <w:szCs w:val="22"/>
          <w:u w:val="single"/>
        </w:rPr>
        <w:t>1</w:t>
      </w:r>
      <w:r w:rsidRPr="003E6543">
        <w:rPr>
          <w:b/>
          <w:bCs/>
          <w:sz w:val="22"/>
          <w:szCs w:val="22"/>
          <w:u w:val="single"/>
        </w:rPr>
        <w:t xml:space="preserve"> mai 202</w:t>
      </w:r>
      <w:r w:rsidR="00823F44">
        <w:rPr>
          <w:b/>
          <w:bCs/>
          <w:sz w:val="22"/>
          <w:szCs w:val="22"/>
          <w:u w:val="single"/>
        </w:rPr>
        <w:t>4</w:t>
      </w:r>
      <w:r w:rsidRPr="003E6543">
        <w:rPr>
          <w:b/>
          <w:bCs/>
          <w:sz w:val="22"/>
          <w:szCs w:val="22"/>
          <w:u w:val="single"/>
        </w:rPr>
        <w:t xml:space="preserve"> au</w:t>
      </w:r>
      <w:r w:rsidR="00823F44">
        <w:rPr>
          <w:b/>
          <w:bCs/>
          <w:sz w:val="22"/>
          <w:szCs w:val="22"/>
          <w:u w:val="single"/>
        </w:rPr>
        <w:t xml:space="preserve"> 5</w:t>
      </w:r>
      <w:r w:rsidRPr="003E6543">
        <w:rPr>
          <w:b/>
          <w:bCs/>
          <w:sz w:val="22"/>
          <w:szCs w:val="22"/>
          <w:u w:val="single"/>
        </w:rPr>
        <w:t xml:space="preserve"> juille</w:t>
      </w:r>
      <w:r w:rsidR="003E6543" w:rsidRPr="003E6543">
        <w:rPr>
          <w:b/>
          <w:bCs/>
          <w:sz w:val="22"/>
          <w:szCs w:val="22"/>
          <w:u w:val="single"/>
        </w:rPr>
        <w:t>t 202</w:t>
      </w:r>
      <w:r w:rsidR="00823F44">
        <w:rPr>
          <w:b/>
          <w:bCs/>
          <w:sz w:val="22"/>
          <w:szCs w:val="22"/>
          <w:u w:val="single"/>
        </w:rPr>
        <w:t>4</w:t>
      </w:r>
    </w:p>
    <w:p w14:paraId="16297C52" w14:textId="4D312538" w:rsidR="00DA63EB" w:rsidRDefault="00EA0635" w:rsidP="00C50B7B">
      <w:pPr>
        <w:tabs>
          <w:tab w:val="left" w:pos="1843"/>
        </w:tabs>
        <w:ind w:left="993" w:hanging="993"/>
        <w:jc w:val="center"/>
        <w:rPr>
          <w:b/>
          <w:bCs/>
          <w:sz w:val="22"/>
          <w:szCs w:val="22"/>
        </w:rPr>
      </w:pPr>
      <w:r w:rsidRPr="00C50B7B">
        <w:rPr>
          <w:b/>
          <w:bCs/>
          <w:sz w:val="22"/>
          <w:szCs w:val="22"/>
        </w:rPr>
        <w:t xml:space="preserve">Lundi, mardi, jeudi et vendredi de 8h30 </w:t>
      </w:r>
      <w:r w:rsidR="00C50B7B" w:rsidRPr="00C50B7B">
        <w:rPr>
          <w:b/>
          <w:bCs/>
          <w:sz w:val="22"/>
          <w:szCs w:val="22"/>
        </w:rPr>
        <w:t>à 11h</w:t>
      </w:r>
      <w:r w:rsidR="00DA63EB">
        <w:rPr>
          <w:b/>
          <w:bCs/>
          <w:sz w:val="22"/>
          <w:szCs w:val="22"/>
        </w:rPr>
        <w:t>30</w:t>
      </w:r>
      <w:r w:rsidR="00C50B7B" w:rsidRPr="00C50B7B">
        <w:rPr>
          <w:b/>
          <w:bCs/>
          <w:sz w:val="22"/>
          <w:szCs w:val="22"/>
        </w:rPr>
        <w:t xml:space="preserve"> et de 13h</w:t>
      </w:r>
      <w:r w:rsidR="00823F44">
        <w:rPr>
          <w:b/>
          <w:bCs/>
          <w:sz w:val="22"/>
          <w:szCs w:val="22"/>
        </w:rPr>
        <w:t>30</w:t>
      </w:r>
      <w:r w:rsidR="00C50B7B" w:rsidRPr="00C50B7B">
        <w:rPr>
          <w:b/>
          <w:bCs/>
          <w:sz w:val="22"/>
          <w:szCs w:val="22"/>
        </w:rPr>
        <w:t xml:space="preserve"> à 16h</w:t>
      </w:r>
      <w:r w:rsidR="00DA63EB">
        <w:rPr>
          <w:b/>
          <w:bCs/>
          <w:sz w:val="22"/>
          <w:szCs w:val="22"/>
        </w:rPr>
        <w:t>30</w:t>
      </w:r>
    </w:p>
    <w:p w14:paraId="78438022" w14:textId="73FF9956" w:rsidR="00EA0635" w:rsidRPr="00C50B7B" w:rsidRDefault="00C50B7B" w:rsidP="00C50B7B">
      <w:pPr>
        <w:tabs>
          <w:tab w:val="left" w:pos="1843"/>
        </w:tabs>
        <w:ind w:left="993" w:hanging="993"/>
        <w:jc w:val="center"/>
        <w:rPr>
          <w:b/>
          <w:bCs/>
          <w:sz w:val="22"/>
          <w:szCs w:val="22"/>
        </w:rPr>
      </w:pPr>
      <w:r w:rsidRPr="00C50B7B">
        <w:rPr>
          <w:b/>
          <w:bCs/>
          <w:sz w:val="22"/>
          <w:szCs w:val="22"/>
        </w:rPr>
        <w:t xml:space="preserve"> </w:t>
      </w:r>
      <w:proofErr w:type="gramStart"/>
      <w:r w:rsidRPr="00C50B7B">
        <w:rPr>
          <w:b/>
          <w:bCs/>
          <w:sz w:val="22"/>
          <w:szCs w:val="22"/>
        </w:rPr>
        <w:t>et</w:t>
      </w:r>
      <w:proofErr w:type="gramEnd"/>
      <w:r w:rsidRPr="00C50B7B">
        <w:rPr>
          <w:b/>
          <w:bCs/>
          <w:sz w:val="22"/>
          <w:szCs w:val="22"/>
        </w:rPr>
        <w:t xml:space="preserve"> le mercredi matin</w:t>
      </w:r>
      <w:r w:rsidR="00DA63EB">
        <w:rPr>
          <w:b/>
          <w:bCs/>
          <w:sz w:val="22"/>
          <w:szCs w:val="22"/>
        </w:rPr>
        <w:t xml:space="preserve"> de 8h30 à 9h30</w:t>
      </w:r>
    </w:p>
    <w:p w14:paraId="5C50140E" w14:textId="77777777" w:rsidR="00C50B7B" w:rsidRPr="00C50B7B" w:rsidRDefault="00C50B7B" w:rsidP="00C50B7B">
      <w:pPr>
        <w:tabs>
          <w:tab w:val="left" w:pos="1843"/>
        </w:tabs>
        <w:ind w:left="993" w:hanging="993"/>
        <w:jc w:val="both"/>
        <w:rPr>
          <w:sz w:val="22"/>
          <w:szCs w:val="22"/>
        </w:rPr>
      </w:pPr>
    </w:p>
    <w:p w14:paraId="7C3BEA45" w14:textId="341A4DBA" w:rsidR="00EA0635" w:rsidRPr="00C50B7B" w:rsidRDefault="00EA0635" w:rsidP="00C50B7B">
      <w:pPr>
        <w:tabs>
          <w:tab w:val="left" w:pos="1843"/>
        </w:tabs>
        <w:ind w:left="993" w:hanging="993"/>
        <w:jc w:val="both"/>
        <w:rPr>
          <w:sz w:val="22"/>
          <w:szCs w:val="22"/>
        </w:rPr>
      </w:pPr>
      <w:r w:rsidRPr="00C50B7B">
        <w:rPr>
          <w:b/>
          <w:sz w:val="22"/>
          <w:szCs w:val="22"/>
          <w:u w:val="single"/>
        </w:rPr>
        <w:t xml:space="preserve">Article </w:t>
      </w:r>
      <w:r w:rsidR="00473F50">
        <w:rPr>
          <w:b/>
          <w:sz w:val="22"/>
          <w:szCs w:val="22"/>
          <w:u w:val="single"/>
        </w:rPr>
        <w:t>3</w:t>
      </w:r>
      <w:r w:rsidRPr="00C50B7B">
        <w:rPr>
          <w:sz w:val="22"/>
          <w:szCs w:val="22"/>
        </w:rPr>
        <w:t xml:space="preserve"> :</w:t>
      </w:r>
      <w:r w:rsidRPr="00C50B7B">
        <w:rPr>
          <w:sz w:val="22"/>
          <w:szCs w:val="22"/>
        </w:rPr>
        <w:tab/>
      </w:r>
      <w:r w:rsidR="00C50B7B" w:rsidRPr="00C50B7B">
        <w:rPr>
          <w:sz w:val="22"/>
          <w:szCs w:val="22"/>
        </w:rPr>
        <w:t>La piscine pourra être fermée sur décision du maire ou du maire-adjoint responsable, en cas d’intempéries ou bien en raison de travaux d’urgence devant y être effectués. Des dérogations pourront également intervenir pour permettre l’organisation de manifestations nautiques.</w:t>
      </w:r>
    </w:p>
    <w:p w14:paraId="1E62D85A" w14:textId="77777777" w:rsidR="00C50B7B" w:rsidRPr="00C50B7B" w:rsidRDefault="00C50B7B" w:rsidP="00C50B7B">
      <w:pPr>
        <w:tabs>
          <w:tab w:val="left" w:pos="1843"/>
        </w:tabs>
        <w:ind w:left="993" w:hanging="993"/>
        <w:jc w:val="both"/>
        <w:rPr>
          <w:sz w:val="22"/>
          <w:szCs w:val="22"/>
        </w:rPr>
      </w:pPr>
    </w:p>
    <w:p w14:paraId="271DFB8B" w14:textId="4AA3BA67" w:rsidR="00C50B7B" w:rsidRPr="00C50B7B" w:rsidRDefault="00C50B7B" w:rsidP="00C50B7B">
      <w:pPr>
        <w:tabs>
          <w:tab w:val="left" w:pos="1843"/>
        </w:tabs>
        <w:ind w:left="993" w:hanging="993"/>
        <w:jc w:val="both"/>
        <w:rPr>
          <w:sz w:val="22"/>
          <w:szCs w:val="22"/>
        </w:rPr>
      </w:pPr>
      <w:r w:rsidRPr="00C50B7B">
        <w:rPr>
          <w:b/>
          <w:sz w:val="22"/>
          <w:szCs w:val="22"/>
          <w:u w:val="single"/>
        </w:rPr>
        <w:t xml:space="preserve">Article </w:t>
      </w:r>
      <w:r w:rsidR="00473F50">
        <w:rPr>
          <w:b/>
          <w:sz w:val="22"/>
          <w:szCs w:val="22"/>
          <w:u w:val="single"/>
        </w:rPr>
        <w:t>4</w:t>
      </w:r>
      <w:r w:rsidRPr="00C50B7B">
        <w:rPr>
          <w:sz w:val="22"/>
          <w:szCs w:val="22"/>
        </w:rPr>
        <w:t xml:space="preserve"> :</w:t>
      </w:r>
      <w:r w:rsidRPr="00C50B7B">
        <w:rPr>
          <w:sz w:val="22"/>
          <w:szCs w:val="22"/>
        </w:rPr>
        <w:tab/>
        <w:t>Les enfants, jusqu’à 8 ans inclus, devront obligatoirement être accompagnés par une personne qui en est tenue responsable (article 15 du règlement).</w:t>
      </w:r>
    </w:p>
    <w:p w14:paraId="533AB81F" w14:textId="77777777" w:rsidR="00C50B7B" w:rsidRPr="00C50B7B" w:rsidRDefault="00C50B7B" w:rsidP="00C50B7B">
      <w:pPr>
        <w:tabs>
          <w:tab w:val="left" w:pos="1843"/>
        </w:tabs>
        <w:ind w:left="993" w:hanging="993"/>
        <w:jc w:val="both"/>
        <w:rPr>
          <w:sz w:val="22"/>
          <w:szCs w:val="22"/>
        </w:rPr>
      </w:pPr>
    </w:p>
    <w:p w14:paraId="06A120C6" w14:textId="68E13B56" w:rsidR="00C50B7B" w:rsidRDefault="00C50B7B" w:rsidP="00C50B7B">
      <w:pPr>
        <w:tabs>
          <w:tab w:val="left" w:pos="1843"/>
        </w:tabs>
        <w:ind w:left="993" w:hanging="993"/>
        <w:jc w:val="both"/>
        <w:rPr>
          <w:sz w:val="22"/>
          <w:szCs w:val="22"/>
        </w:rPr>
      </w:pPr>
      <w:r w:rsidRPr="00C50B7B">
        <w:rPr>
          <w:b/>
          <w:sz w:val="22"/>
          <w:szCs w:val="22"/>
          <w:u w:val="single"/>
        </w:rPr>
        <w:t xml:space="preserve">Article </w:t>
      </w:r>
      <w:r w:rsidR="00473F50">
        <w:rPr>
          <w:b/>
          <w:sz w:val="22"/>
          <w:szCs w:val="22"/>
          <w:u w:val="single"/>
        </w:rPr>
        <w:t>5</w:t>
      </w:r>
      <w:r w:rsidRPr="00C50B7B">
        <w:rPr>
          <w:sz w:val="22"/>
          <w:szCs w:val="22"/>
        </w:rPr>
        <w:t xml:space="preserve"> :</w:t>
      </w:r>
      <w:r w:rsidRPr="00C50B7B">
        <w:rPr>
          <w:sz w:val="22"/>
          <w:szCs w:val="22"/>
        </w:rPr>
        <w:tab/>
        <w:t>Outre les dispositions qui précèdent, les maîtres-nageurs et surveillants de baignade doivent veiller à la stricte application du règlement de la piscine municipale.</w:t>
      </w:r>
    </w:p>
    <w:p w14:paraId="5B501B2D" w14:textId="77777777" w:rsidR="006B063C" w:rsidRPr="00C50B7B" w:rsidRDefault="006B063C" w:rsidP="006B063C">
      <w:pPr>
        <w:tabs>
          <w:tab w:val="left" w:pos="1843"/>
        </w:tabs>
        <w:ind w:left="1276" w:hanging="1276"/>
        <w:jc w:val="both"/>
        <w:rPr>
          <w:b/>
          <w:sz w:val="22"/>
          <w:szCs w:val="22"/>
          <w:u w:val="single"/>
        </w:rPr>
      </w:pPr>
    </w:p>
    <w:p w14:paraId="2B2F64B7" w14:textId="103DFB91" w:rsidR="006B063C" w:rsidRPr="00C50B7B" w:rsidRDefault="006B063C" w:rsidP="00473F50">
      <w:pPr>
        <w:tabs>
          <w:tab w:val="left" w:pos="1843"/>
        </w:tabs>
        <w:ind w:left="993" w:hanging="993"/>
        <w:jc w:val="both"/>
        <w:rPr>
          <w:sz w:val="22"/>
          <w:szCs w:val="22"/>
        </w:rPr>
      </w:pPr>
      <w:r w:rsidRPr="00C50B7B">
        <w:rPr>
          <w:b/>
          <w:sz w:val="22"/>
          <w:szCs w:val="22"/>
          <w:u w:val="single"/>
        </w:rPr>
        <w:t xml:space="preserve">Article </w:t>
      </w:r>
      <w:r w:rsidR="00473F50">
        <w:rPr>
          <w:b/>
          <w:sz w:val="22"/>
          <w:szCs w:val="22"/>
          <w:u w:val="single"/>
        </w:rPr>
        <w:t>6</w:t>
      </w:r>
      <w:r w:rsidRPr="00C50B7B">
        <w:rPr>
          <w:sz w:val="22"/>
          <w:szCs w:val="22"/>
        </w:rPr>
        <w:t xml:space="preserve"> :</w:t>
      </w:r>
      <w:r w:rsidR="006C41D4">
        <w:rPr>
          <w:sz w:val="22"/>
          <w:szCs w:val="22"/>
        </w:rPr>
        <w:t xml:space="preserve"> </w:t>
      </w:r>
      <w:r w:rsidR="00473F50">
        <w:rPr>
          <w:sz w:val="22"/>
          <w:szCs w:val="22"/>
        </w:rPr>
        <w:t>Le Directeur Général des Services est chargé de l’exécution du présent arrêté qui sera porté à la connaissance du public par voie d’affichage</w:t>
      </w:r>
      <w:r w:rsidRPr="00C50B7B">
        <w:rPr>
          <w:sz w:val="22"/>
          <w:szCs w:val="22"/>
        </w:rPr>
        <w:t>, conformément aux dispositions de l’article L 2131</w:t>
      </w:r>
      <w:r w:rsidR="00473F50">
        <w:rPr>
          <w:sz w:val="22"/>
          <w:szCs w:val="22"/>
        </w:rPr>
        <w:t xml:space="preserve">-1 </w:t>
      </w:r>
      <w:r w:rsidR="006C41D4">
        <w:rPr>
          <w:sz w:val="22"/>
          <w:szCs w:val="22"/>
        </w:rPr>
        <w:t xml:space="preserve">et L 2131-3 </w:t>
      </w:r>
      <w:r w:rsidRPr="00C50B7B">
        <w:rPr>
          <w:sz w:val="22"/>
          <w:szCs w:val="22"/>
        </w:rPr>
        <w:t>du Code Général des Collectivités Territoriales.</w:t>
      </w:r>
    </w:p>
    <w:p w14:paraId="54379260" w14:textId="77777777" w:rsidR="006B063C" w:rsidRPr="00C50B7B" w:rsidRDefault="006B063C" w:rsidP="006B063C">
      <w:pPr>
        <w:tabs>
          <w:tab w:val="left" w:pos="1843"/>
        </w:tabs>
        <w:ind w:left="1276" w:hanging="1276"/>
        <w:jc w:val="both"/>
        <w:rPr>
          <w:sz w:val="22"/>
          <w:szCs w:val="22"/>
        </w:rPr>
      </w:pPr>
    </w:p>
    <w:p w14:paraId="167168D9" w14:textId="6ABF25B3" w:rsidR="000E66C2" w:rsidRDefault="000E66C2">
      <w:pPr>
        <w:tabs>
          <w:tab w:val="left" w:pos="1843"/>
        </w:tabs>
        <w:ind w:left="1276" w:hanging="1276"/>
        <w:jc w:val="both"/>
        <w:rPr>
          <w:sz w:val="22"/>
          <w:szCs w:val="22"/>
        </w:rPr>
      </w:pPr>
      <w:r w:rsidRPr="00C50B7B">
        <w:rPr>
          <w:sz w:val="22"/>
          <w:szCs w:val="22"/>
        </w:rPr>
        <w:t>Fait à FORCALQUIER, le</w:t>
      </w:r>
      <w:r w:rsidR="00397424" w:rsidRPr="00C50B7B">
        <w:rPr>
          <w:sz w:val="22"/>
          <w:szCs w:val="22"/>
        </w:rPr>
        <w:t xml:space="preserve"> </w:t>
      </w:r>
      <w:r w:rsidR="00705B8E" w:rsidRPr="00C50B7B">
        <w:rPr>
          <w:sz w:val="22"/>
          <w:szCs w:val="22"/>
        </w:rPr>
        <w:t>1</w:t>
      </w:r>
      <w:r w:rsidR="00CC7FB6">
        <w:rPr>
          <w:sz w:val="22"/>
          <w:szCs w:val="22"/>
        </w:rPr>
        <w:t>5</w:t>
      </w:r>
      <w:r w:rsidR="00705B8E" w:rsidRPr="00C50B7B">
        <w:rPr>
          <w:sz w:val="22"/>
          <w:szCs w:val="22"/>
        </w:rPr>
        <w:t xml:space="preserve"> mai 202</w:t>
      </w:r>
      <w:r w:rsidR="00823F44">
        <w:rPr>
          <w:sz w:val="22"/>
          <w:szCs w:val="22"/>
        </w:rPr>
        <w:t>4</w:t>
      </w:r>
      <w:r w:rsidR="006C41D4">
        <w:rPr>
          <w:sz w:val="22"/>
          <w:szCs w:val="22"/>
        </w:rPr>
        <w:t>.</w:t>
      </w:r>
    </w:p>
    <w:p w14:paraId="3CEBA345" w14:textId="5450937C" w:rsidR="00460E37" w:rsidRPr="00C50B7B" w:rsidRDefault="000E66C2" w:rsidP="00473F50">
      <w:pPr>
        <w:tabs>
          <w:tab w:val="left" w:pos="6946"/>
        </w:tabs>
        <w:ind w:left="1276" w:hanging="1276"/>
        <w:jc w:val="both"/>
        <w:rPr>
          <w:sz w:val="22"/>
          <w:szCs w:val="22"/>
        </w:rPr>
      </w:pPr>
      <w:r w:rsidRPr="00C50B7B">
        <w:rPr>
          <w:sz w:val="22"/>
          <w:szCs w:val="22"/>
        </w:rPr>
        <w:tab/>
      </w:r>
      <w:r w:rsidRPr="00C50B7B">
        <w:rPr>
          <w:sz w:val="22"/>
          <w:szCs w:val="22"/>
        </w:rPr>
        <w:tab/>
      </w:r>
      <w:r w:rsidR="00705B8E" w:rsidRPr="00C50B7B">
        <w:rPr>
          <w:sz w:val="22"/>
          <w:szCs w:val="22"/>
        </w:rPr>
        <w:tab/>
      </w:r>
      <w:r w:rsidR="00651C44" w:rsidRPr="00C50B7B">
        <w:rPr>
          <w:sz w:val="22"/>
          <w:szCs w:val="22"/>
        </w:rPr>
        <w:t xml:space="preserve">Le </w:t>
      </w:r>
      <w:r w:rsidR="00695A7F" w:rsidRPr="00C50B7B">
        <w:rPr>
          <w:sz w:val="22"/>
          <w:szCs w:val="22"/>
        </w:rPr>
        <w:t>M</w:t>
      </w:r>
      <w:r w:rsidR="00651C44" w:rsidRPr="00C50B7B">
        <w:rPr>
          <w:sz w:val="22"/>
          <w:szCs w:val="22"/>
        </w:rPr>
        <w:t>aire,</w:t>
      </w:r>
      <w:r w:rsidR="00651C44" w:rsidRPr="00C50B7B">
        <w:rPr>
          <w:sz w:val="22"/>
          <w:szCs w:val="22"/>
        </w:rPr>
        <w:tab/>
      </w:r>
      <w:r w:rsidR="00651C44" w:rsidRPr="00C50B7B">
        <w:rPr>
          <w:sz w:val="22"/>
          <w:szCs w:val="22"/>
        </w:rPr>
        <w:tab/>
      </w:r>
      <w:r w:rsidR="00651C44" w:rsidRPr="00C50B7B">
        <w:rPr>
          <w:sz w:val="22"/>
          <w:szCs w:val="22"/>
        </w:rPr>
        <w:tab/>
      </w:r>
      <w:r w:rsidR="00651C44" w:rsidRPr="00C50B7B">
        <w:rPr>
          <w:sz w:val="22"/>
          <w:szCs w:val="22"/>
        </w:rPr>
        <w:tab/>
      </w:r>
      <w:r w:rsidR="00651C44" w:rsidRPr="00C50B7B">
        <w:rPr>
          <w:sz w:val="22"/>
          <w:szCs w:val="22"/>
        </w:rPr>
        <w:tab/>
      </w:r>
    </w:p>
    <w:p w14:paraId="4B0DB85C" w14:textId="68668BD1" w:rsidR="00460E37" w:rsidRPr="00C50B7B" w:rsidRDefault="00460E37" w:rsidP="00651C44">
      <w:pPr>
        <w:tabs>
          <w:tab w:val="left" w:pos="6379"/>
        </w:tabs>
        <w:ind w:left="1276" w:hanging="1276"/>
        <w:jc w:val="both"/>
        <w:rPr>
          <w:sz w:val="22"/>
          <w:szCs w:val="22"/>
        </w:rPr>
      </w:pPr>
    </w:p>
    <w:p w14:paraId="36B68F1D" w14:textId="7D5B7C49" w:rsidR="00460E37" w:rsidRPr="00C50B7B" w:rsidRDefault="00460E37" w:rsidP="00651C44">
      <w:pPr>
        <w:tabs>
          <w:tab w:val="left" w:pos="6379"/>
        </w:tabs>
        <w:ind w:left="1276" w:hanging="1276"/>
        <w:jc w:val="both"/>
        <w:rPr>
          <w:sz w:val="22"/>
          <w:szCs w:val="22"/>
        </w:rPr>
      </w:pPr>
    </w:p>
    <w:sectPr w:rsidR="00460E37" w:rsidRPr="00C50B7B" w:rsidSect="00C50B7B">
      <w:footerReference w:type="default" r:id="rId9"/>
      <w:pgSz w:w="11906" w:h="16838"/>
      <w:pgMar w:top="426" w:right="707" w:bottom="709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DA5D8" w14:textId="77777777" w:rsidR="0086533C" w:rsidRDefault="0086533C" w:rsidP="00651C44">
      <w:r>
        <w:separator/>
      </w:r>
    </w:p>
  </w:endnote>
  <w:endnote w:type="continuationSeparator" w:id="0">
    <w:p w14:paraId="5F0EEBF3" w14:textId="77777777" w:rsidR="0086533C" w:rsidRDefault="0086533C" w:rsidP="00651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2A149" w14:textId="77777777" w:rsidR="00651C44" w:rsidRPr="00AA278D" w:rsidRDefault="00651C44" w:rsidP="00E8665C">
    <w:pPr>
      <w:rPr>
        <w:b/>
        <w:sz w:val="18"/>
        <w:szCs w:val="18"/>
      </w:rPr>
    </w:pPr>
    <w:r w:rsidRPr="00AA278D">
      <w:rPr>
        <w:b/>
        <w:i/>
        <w:sz w:val="18"/>
        <w:szCs w:val="18"/>
      </w:rPr>
      <w:t>Le présent arrêté peut faire l’objet d’un recours pour excès de pouvoir devant le Tribunal Administratif de Marseille dans un délai de deux mois à compter de sa publication</w:t>
    </w:r>
    <w:r>
      <w:rPr>
        <w:b/>
        <w:i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9DED1" w14:textId="77777777" w:rsidR="0086533C" w:rsidRDefault="0086533C" w:rsidP="00651C44">
      <w:r>
        <w:separator/>
      </w:r>
    </w:p>
  </w:footnote>
  <w:footnote w:type="continuationSeparator" w:id="0">
    <w:p w14:paraId="6AA13CF8" w14:textId="77777777" w:rsidR="0086533C" w:rsidRDefault="0086533C" w:rsidP="00651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B6502"/>
    <w:multiLevelType w:val="hybridMultilevel"/>
    <w:tmpl w:val="C4EAE5C2"/>
    <w:lvl w:ilvl="0" w:tplc="1A06A844">
      <w:start w:val="1"/>
      <w:numFmt w:val="bullet"/>
      <w:lvlText w:val=""/>
      <w:lvlJc w:val="left"/>
      <w:pPr>
        <w:tabs>
          <w:tab w:val="num" w:pos="1635"/>
        </w:tabs>
        <w:ind w:left="1635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num w:numId="1" w16cid:durableId="1039163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5258823-D6BF-41C1-93AB-66FC104A751B}"/>
    <w:docVar w:name="dgnword-eventsink" w:val="25341152"/>
  </w:docVars>
  <w:rsids>
    <w:rsidRoot w:val="00C0005C"/>
    <w:rsid w:val="000209A4"/>
    <w:rsid w:val="00064F18"/>
    <w:rsid w:val="000E66C2"/>
    <w:rsid w:val="0010698B"/>
    <w:rsid w:val="00136776"/>
    <w:rsid w:val="0026461E"/>
    <w:rsid w:val="002A143C"/>
    <w:rsid w:val="002B4E5F"/>
    <w:rsid w:val="003509AD"/>
    <w:rsid w:val="00372528"/>
    <w:rsid w:val="00397424"/>
    <w:rsid w:val="003E6543"/>
    <w:rsid w:val="004058F7"/>
    <w:rsid w:val="0040601E"/>
    <w:rsid w:val="00460E37"/>
    <w:rsid w:val="00473F50"/>
    <w:rsid w:val="00540E86"/>
    <w:rsid w:val="00586204"/>
    <w:rsid w:val="0064239F"/>
    <w:rsid w:val="00651C44"/>
    <w:rsid w:val="0066137C"/>
    <w:rsid w:val="00695A7F"/>
    <w:rsid w:val="006A4A6F"/>
    <w:rsid w:val="006B063C"/>
    <w:rsid w:val="006B41B3"/>
    <w:rsid w:val="006C41D4"/>
    <w:rsid w:val="006E64C8"/>
    <w:rsid w:val="00705B8E"/>
    <w:rsid w:val="007525F8"/>
    <w:rsid w:val="0078427D"/>
    <w:rsid w:val="00823F44"/>
    <w:rsid w:val="008505AC"/>
    <w:rsid w:val="0086533C"/>
    <w:rsid w:val="008A535F"/>
    <w:rsid w:val="009002BF"/>
    <w:rsid w:val="0091505C"/>
    <w:rsid w:val="00985BB5"/>
    <w:rsid w:val="009A0F0E"/>
    <w:rsid w:val="00AF7392"/>
    <w:rsid w:val="00C0005C"/>
    <w:rsid w:val="00C36264"/>
    <w:rsid w:val="00C50B7B"/>
    <w:rsid w:val="00C61E29"/>
    <w:rsid w:val="00CC7FB6"/>
    <w:rsid w:val="00CF6F00"/>
    <w:rsid w:val="00D37EBF"/>
    <w:rsid w:val="00D54DD0"/>
    <w:rsid w:val="00D6179F"/>
    <w:rsid w:val="00D676F1"/>
    <w:rsid w:val="00DA63EB"/>
    <w:rsid w:val="00DF7C59"/>
    <w:rsid w:val="00E40CA7"/>
    <w:rsid w:val="00E8665C"/>
    <w:rsid w:val="00EA0635"/>
    <w:rsid w:val="00F50EA2"/>
    <w:rsid w:val="00F7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5B973"/>
  <w15:chartTrackingRefBased/>
  <w15:docId w15:val="{F2224CF4-C056-4A4E-8DA0-ABBA67BA7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635"/>
  </w:style>
  <w:style w:type="paragraph" w:styleId="Titre1">
    <w:name w:val="heading 1"/>
    <w:basedOn w:val="Normal"/>
    <w:next w:val="Normal"/>
    <w:qFormat/>
    <w:pPr>
      <w:keepNext/>
      <w:tabs>
        <w:tab w:val="left" w:pos="1843"/>
      </w:tabs>
      <w:ind w:left="1276" w:hanging="1276"/>
      <w:jc w:val="center"/>
      <w:outlineLvl w:val="0"/>
    </w:pPr>
    <w:rPr>
      <w:b/>
      <w:sz w:val="22"/>
      <w:u w:val="single"/>
    </w:rPr>
  </w:style>
  <w:style w:type="paragraph" w:styleId="Titre2">
    <w:name w:val="heading 2"/>
    <w:basedOn w:val="Normal"/>
    <w:next w:val="Normal"/>
    <w:qFormat/>
    <w:pPr>
      <w:keepNext/>
      <w:tabs>
        <w:tab w:val="left" w:pos="1843"/>
      </w:tabs>
      <w:ind w:left="1276" w:hanging="1276"/>
      <w:jc w:val="center"/>
      <w:outlineLvl w:val="1"/>
    </w:pPr>
    <w:rPr>
      <w:b/>
      <w:sz w:val="22"/>
    </w:rPr>
  </w:style>
  <w:style w:type="paragraph" w:styleId="Titre3">
    <w:name w:val="heading 3"/>
    <w:basedOn w:val="Normal"/>
    <w:next w:val="Normal"/>
    <w:qFormat/>
    <w:pPr>
      <w:keepNext/>
      <w:tabs>
        <w:tab w:val="left" w:pos="1843"/>
      </w:tabs>
      <w:ind w:left="1276" w:hanging="1276"/>
      <w:jc w:val="both"/>
      <w:outlineLvl w:val="2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tabs>
        <w:tab w:val="left" w:pos="1276"/>
      </w:tabs>
      <w:ind w:left="1276" w:hanging="1276"/>
      <w:jc w:val="both"/>
    </w:pPr>
    <w:rPr>
      <w:sz w:val="22"/>
    </w:rPr>
  </w:style>
  <w:style w:type="paragraph" w:styleId="En-tte">
    <w:name w:val="header"/>
    <w:basedOn w:val="Normal"/>
    <w:link w:val="En-tteCar"/>
    <w:rsid w:val="00651C4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51C44"/>
  </w:style>
  <w:style w:type="paragraph" w:styleId="Pieddepage">
    <w:name w:val="footer"/>
    <w:basedOn w:val="Normal"/>
    <w:link w:val="PieddepageCar"/>
    <w:rsid w:val="00651C4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51C44"/>
  </w:style>
  <w:style w:type="character" w:styleId="Marquedecommentaire">
    <w:name w:val="annotation reference"/>
    <w:basedOn w:val="Policepardfaut"/>
    <w:rsid w:val="0010698B"/>
    <w:rPr>
      <w:sz w:val="16"/>
      <w:szCs w:val="16"/>
    </w:rPr>
  </w:style>
  <w:style w:type="paragraph" w:styleId="Commentaire">
    <w:name w:val="annotation text"/>
    <w:basedOn w:val="Normal"/>
    <w:link w:val="CommentaireCar"/>
    <w:rsid w:val="0010698B"/>
  </w:style>
  <w:style w:type="character" w:customStyle="1" w:styleId="CommentaireCar">
    <w:name w:val="Commentaire Car"/>
    <w:basedOn w:val="Policepardfaut"/>
    <w:link w:val="Commentaire"/>
    <w:rsid w:val="0010698B"/>
  </w:style>
  <w:style w:type="paragraph" w:styleId="Objetducommentaire">
    <w:name w:val="annotation subject"/>
    <w:basedOn w:val="Commentaire"/>
    <w:next w:val="Commentaire"/>
    <w:link w:val="ObjetducommentaireCar"/>
    <w:rsid w:val="0010698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10698B"/>
    <w:rPr>
      <w:b/>
      <w:bCs/>
    </w:rPr>
  </w:style>
  <w:style w:type="paragraph" w:styleId="Textedebulles">
    <w:name w:val="Balloon Text"/>
    <w:basedOn w:val="Normal"/>
    <w:link w:val="TextedebullesCar"/>
    <w:rsid w:val="0010698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1069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horaires piscine 1994</vt:lpstr>
    </vt:vector>
  </TitlesOfParts>
  <Company>Mairie de Forcalquier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horaires piscine 1994</dc:title>
  <dc:subject/>
  <dc:creator>mairie</dc:creator>
  <cp:keywords/>
  <dc:description/>
  <cp:lastModifiedBy>Annie FREY</cp:lastModifiedBy>
  <cp:revision>3</cp:revision>
  <cp:lastPrinted>2024-05-16T06:55:00Z</cp:lastPrinted>
  <dcterms:created xsi:type="dcterms:W3CDTF">2024-05-16T06:52:00Z</dcterms:created>
  <dcterms:modified xsi:type="dcterms:W3CDTF">2024-05-16T06:59:00Z</dcterms:modified>
</cp:coreProperties>
</file>